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A216" w14:textId="5E030088" w:rsidR="00AB1614" w:rsidRDefault="0014373F" w:rsidP="0014373F">
      <w:pPr>
        <w:tabs>
          <w:tab w:val="left" w:pos="1680"/>
        </w:tabs>
        <w:jc w:val="both"/>
      </w:pPr>
      <w:bookmarkStart w:id="0" w:name="_Hlk97120652"/>
      <w:bookmarkEnd w:id="0"/>
      <w:r w:rsidRPr="00AB1614">
        <w:rPr>
          <w:noProof/>
        </w:rPr>
        <w:drawing>
          <wp:inline distT="0" distB="0" distL="0" distR="0" wp14:anchorId="343854A6" wp14:editId="70143CB8">
            <wp:extent cx="1467373" cy="470311"/>
            <wp:effectExtent l="0" t="0" r="0" b="0"/>
            <wp:docPr id="2" name="Picture 1" descr="chc logo_ch 2color 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logo_ch 2color coated.jpg"/>
                    <pic:cNvPicPr/>
                  </pic:nvPicPr>
                  <pic:blipFill>
                    <a:blip r:embed="rId7" cstate="print"/>
                    <a:stretch>
                      <a:fillRect/>
                    </a:stretch>
                  </pic:blipFill>
                  <pic:spPr>
                    <a:xfrm>
                      <a:off x="0" y="0"/>
                      <a:ext cx="1471773" cy="471721"/>
                    </a:xfrm>
                    <a:prstGeom prst="rect">
                      <a:avLst/>
                    </a:prstGeom>
                  </pic:spPr>
                </pic:pic>
              </a:graphicData>
            </a:graphic>
          </wp:inline>
        </w:drawing>
      </w:r>
      <w:r w:rsidR="00AB1614">
        <w:tab/>
      </w:r>
      <w:r w:rsidR="00AB1614">
        <w:tab/>
      </w:r>
      <w:r w:rsidR="00AB1614">
        <w:tab/>
      </w:r>
      <w:r w:rsidR="00AB1614">
        <w:tab/>
      </w:r>
      <w:r w:rsidR="00AB1614">
        <w:tab/>
      </w:r>
      <w:r w:rsidR="00AB1614">
        <w:tab/>
      </w:r>
      <w:r w:rsidR="00AB1614">
        <w:tab/>
      </w:r>
      <w:r w:rsidR="00AB1614">
        <w:tab/>
      </w:r>
      <w:r w:rsidR="00AB1614">
        <w:tab/>
      </w:r>
    </w:p>
    <w:p w14:paraId="18650561" w14:textId="77777777" w:rsidR="00AB1614" w:rsidRDefault="00AB1614">
      <w:pPr>
        <w:tabs>
          <w:tab w:val="left" w:pos="1680"/>
        </w:tabs>
      </w:pPr>
    </w:p>
    <w:p w14:paraId="05525BCA" w14:textId="0A4AB6E5" w:rsidR="0014373F" w:rsidRPr="00D20EA8" w:rsidRDefault="0014373F" w:rsidP="0014373F">
      <w:pPr>
        <w:pStyle w:val="FlyerTextLarge"/>
        <w:spacing w:line="0" w:lineRule="atLeast"/>
        <w:jc w:val="center"/>
        <w:rPr>
          <w:rFonts w:asciiTheme="minorHAnsi" w:hAnsiTheme="minorHAnsi" w:cstheme="minorHAnsi"/>
          <w:b/>
          <w:color w:val="auto"/>
          <w:sz w:val="32"/>
          <w:szCs w:val="32"/>
        </w:rPr>
      </w:pPr>
      <w:r w:rsidRPr="00305F52">
        <w:rPr>
          <w:rFonts w:asciiTheme="minorHAnsi" w:hAnsiTheme="minorHAnsi" w:cstheme="minorHAnsi"/>
          <w:b/>
          <w:color w:val="auto"/>
          <w:sz w:val="32"/>
          <w:szCs w:val="32"/>
        </w:rPr>
        <w:t xml:space="preserve">Children’s Minnesota Pediatric </w:t>
      </w:r>
      <w:r>
        <w:rPr>
          <w:rFonts w:asciiTheme="minorHAnsi" w:hAnsiTheme="minorHAnsi" w:cstheme="minorHAnsi"/>
          <w:b/>
          <w:color w:val="auto"/>
          <w:sz w:val="32"/>
          <w:szCs w:val="32"/>
        </w:rPr>
        <w:t>Neuropathology</w:t>
      </w:r>
      <w:r w:rsidRPr="00305F52">
        <w:rPr>
          <w:rFonts w:asciiTheme="minorHAnsi" w:hAnsiTheme="minorHAnsi" w:cstheme="minorHAnsi"/>
          <w:b/>
          <w:color w:val="auto"/>
          <w:sz w:val="32"/>
          <w:szCs w:val="32"/>
        </w:rPr>
        <w:t xml:space="preserve"> Opportunit</w:t>
      </w:r>
      <w:r>
        <w:rPr>
          <w:rFonts w:asciiTheme="minorHAnsi" w:hAnsiTheme="minorHAnsi" w:cstheme="minorHAnsi"/>
          <w:b/>
          <w:color w:val="auto"/>
          <w:sz w:val="32"/>
          <w:szCs w:val="32"/>
        </w:rPr>
        <w:t>y</w:t>
      </w:r>
    </w:p>
    <w:p w14:paraId="5C2A69D8" w14:textId="573A2985" w:rsidR="0014373F" w:rsidRPr="0014373F" w:rsidRDefault="0014373F" w:rsidP="007C7739">
      <w:pPr>
        <w:rPr>
          <w:rFonts w:ascii="Calibri" w:hAnsi="Calibri" w:cs="Calibri"/>
          <w:sz w:val="22"/>
          <w:szCs w:val="22"/>
        </w:rPr>
      </w:pPr>
      <w:r w:rsidRPr="0014373F">
        <w:rPr>
          <w:rFonts w:ascii="Calibri" w:hAnsi="Calibri" w:cs="Calibri"/>
          <w:b/>
          <w:sz w:val="22"/>
          <w:szCs w:val="22"/>
        </w:rPr>
        <w:t>Children’s Minnesota</w:t>
      </w:r>
      <w:r w:rsidRPr="0014373F">
        <w:rPr>
          <w:rFonts w:ascii="Calibri" w:hAnsi="Calibri" w:cs="Calibri"/>
          <w:sz w:val="22"/>
          <w:szCs w:val="22"/>
        </w:rPr>
        <w:t>, is the seventh largest pediatric health system in the United States and the only health system in Minnesota to provide care exclusively to children, from before birth through young adulthood. An independent and not-for-profit system since 1924, Children’s serves kids throughout the Upper Midwest at two free-standing hospitals, 12 primary and specialty care clinics and six rehabilitation sites. Additionally, Children’s is Minnesota's only Level I pediatric trauma center inside a hospital dedicated solely to children. Children’s maintains its longstanding commitment to the community to improve children’s health by providing high-quality, family-centered pediatric services and advancing those efforts through research and education. This work is made possible in large part by generous philanthropic and volunteer support from individuals and organizations throughout the state and region. An award-winning health system, Children’s is regularly ranked by U.S. News &amp; World Report as a top children’s hospital.</w:t>
      </w:r>
    </w:p>
    <w:p w14:paraId="365F3D96" w14:textId="77777777" w:rsidR="0014373F" w:rsidRPr="0014373F" w:rsidRDefault="0014373F" w:rsidP="007C7739">
      <w:pPr>
        <w:rPr>
          <w:rFonts w:ascii="Calibri" w:hAnsi="Calibri" w:cs="Calibri"/>
          <w:sz w:val="22"/>
          <w:szCs w:val="22"/>
        </w:rPr>
      </w:pPr>
    </w:p>
    <w:p w14:paraId="00C66244" w14:textId="77777777" w:rsidR="0014373F" w:rsidRPr="0014373F" w:rsidRDefault="0014373F" w:rsidP="0014373F">
      <w:pPr>
        <w:rPr>
          <w:rFonts w:ascii="Calibri" w:hAnsi="Calibri" w:cs="Calibri"/>
          <w:b/>
          <w:sz w:val="22"/>
          <w:szCs w:val="22"/>
          <w:u w:val="single"/>
        </w:rPr>
      </w:pPr>
      <w:r w:rsidRPr="0014373F">
        <w:rPr>
          <w:rFonts w:ascii="Calibri" w:hAnsi="Calibri" w:cs="Calibri"/>
          <w:b/>
          <w:sz w:val="22"/>
          <w:szCs w:val="22"/>
          <w:u w:val="single"/>
        </w:rPr>
        <w:t>Opportunity Overview</w:t>
      </w:r>
    </w:p>
    <w:p w14:paraId="57DA37B2" w14:textId="77777777" w:rsidR="0014373F" w:rsidRPr="0014373F" w:rsidRDefault="0014373F" w:rsidP="007C7739">
      <w:pPr>
        <w:rPr>
          <w:rFonts w:ascii="Calibri" w:hAnsi="Calibri" w:cs="Calibri"/>
          <w:sz w:val="22"/>
          <w:szCs w:val="22"/>
        </w:rPr>
      </w:pPr>
    </w:p>
    <w:p w14:paraId="4926C893" w14:textId="1F4C15E3" w:rsidR="0038307F" w:rsidRPr="0014373F" w:rsidRDefault="007B54D7" w:rsidP="007C7739">
      <w:pPr>
        <w:rPr>
          <w:rFonts w:ascii="Calibri" w:hAnsi="Calibri" w:cs="Calibri"/>
          <w:sz w:val="22"/>
          <w:szCs w:val="22"/>
        </w:rPr>
      </w:pPr>
      <w:r w:rsidRPr="0014373F">
        <w:rPr>
          <w:rFonts w:ascii="Calibri" w:hAnsi="Calibri" w:cs="Calibri"/>
          <w:sz w:val="22"/>
          <w:szCs w:val="22"/>
        </w:rPr>
        <w:t xml:space="preserve">The Department of Pathology </w:t>
      </w:r>
      <w:r w:rsidR="007C7739" w:rsidRPr="0014373F">
        <w:rPr>
          <w:rFonts w:ascii="Calibri" w:hAnsi="Calibri" w:cs="Calibri"/>
          <w:sz w:val="22"/>
          <w:szCs w:val="22"/>
        </w:rPr>
        <w:t xml:space="preserve">and Laboratory Medicine </w:t>
      </w:r>
      <w:r w:rsidRPr="0014373F">
        <w:rPr>
          <w:rFonts w:ascii="Calibri" w:hAnsi="Calibri" w:cs="Calibri"/>
          <w:sz w:val="22"/>
          <w:szCs w:val="22"/>
        </w:rPr>
        <w:t xml:space="preserve">at Children's Minnesota is seeking a board certified/eligible </w:t>
      </w:r>
      <w:r w:rsidR="00CD21DE" w:rsidRPr="0014373F">
        <w:rPr>
          <w:rFonts w:ascii="Calibri" w:hAnsi="Calibri" w:cs="Calibri"/>
          <w:sz w:val="22"/>
          <w:szCs w:val="22"/>
        </w:rPr>
        <w:t>pathologist with fellowship training in neuropathology</w:t>
      </w:r>
      <w:r w:rsidRPr="0014373F">
        <w:rPr>
          <w:rFonts w:ascii="Calibri" w:hAnsi="Calibri" w:cs="Calibri"/>
          <w:sz w:val="22"/>
          <w:szCs w:val="22"/>
        </w:rPr>
        <w:t xml:space="preserve">. </w:t>
      </w:r>
      <w:r w:rsidR="00CD21DE" w:rsidRPr="0014373F">
        <w:rPr>
          <w:rFonts w:ascii="Calibri" w:hAnsi="Calibri" w:cs="Calibri"/>
          <w:sz w:val="22"/>
          <w:szCs w:val="22"/>
        </w:rPr>
        <w:t xml:space="preserve">Additional expertise or interest in pediatric pathology or another area of anatomic pathology </w:t>
      </w:r>
      <w:r w:rsidRPr="0014373F">
        <w:rPr>
          <w:rFonts w:ascii="Calibri" w:hAnsi="Calibri" w:cs="Calibri"/>
          <w:sz w:val="22"/>
          <w:szCs w:val="22"/>
        </w:rPr>
        <w:t xml:space="preserve">is </w:t>
      </w:r>
      <w:r w:rsidR="00CD21DE" w:rsidRPr="0014373F">
        <w:rPr>
          <w:rFonts w:ascii="Calibri" w:hAnsi="Calibri" w:cs="Calibri"/>
          <w:sz w:val="22"/>
          <w:szCs w:val="22"/>
        </w:rPr>
        <w:t>welcome</w:t>
      </w:r>
      <w:r w:rsidRPr="0014373F">
        <w:rPr>
          <w:rFonts w:ascii="Calibri" w:hAnsi="Calibri" w:cs="Calibri"/>
          <w:sz w:val="22"/>
          <w:szCs w:val="22"/>
        </w:rPr>
        <w:t xml:space="preserve">. </w:t>
      </w:r>
      <w:r w:rsidR="0014373F">
        <w:rPr>
          <w:rFonts w:ascii="Calibri" w:hAnsi="Calibri" w:cs="Calibri"/>
          <w:sz w:val="22"/>
          <w:szCs w:val="22"/>
        </w:rPr>
        <w:t>The Pathology D</w:t>
      </w:r>
      <w:r w:rsidR="007C7739" w:rsidRPr="0014373F">
        <w:rPr>
          <w:rFonts w:ascii="Calibri" w:hAnsi="Calibri" w:cs="Calibri"/>
          <w:sz w:val="22"/>
          <w:szCs w:val="22"/>
        </w:rPr>
        <w:t xml:space="preserve">epartment </w:t>
      </w:r>
      <w:r w:rsidR="00F259B0" w:rsidRPr="0014373F">
        <w:rPr>
          <w:rFonts w:ascii="Calibri" w:hAnsi="Calibri" w:cs="Calibri"/>
          <w:sz w:val="22"/>
          <w:szCs w:val="22"/>
        </w:rPr>
        <w:t xml:space="preserve">receives </w:t>
      </w:r>
      <w:r w:rsidR="007C7739" w:rsidRPr="0014373F">
        <w:rPr>
          <w:rFonts w:ascii="Calibri" w:hAnsi="Calibri" w:cs="Calibri"/>
          <w:sz w:val="22"/>
          <w:szCs w:val="22"/>
        </w:rPr>
        <w:t xml:space="preserve">approximately </w:t>
      </w:r>
      <w:r w:rsidR="00F555E7" w:rsidRPr="0014373F">
        <w:rPr>
          <w:rFonts w:ascii="Calibri" w:hAnsi="Calibri" w:cs="Calibri"/>
          <w:sz w:val="22"/>
          <w:szCs w:val="22"/>
        </w:rPr>
        <w:t>10</w:t>
      </w:r>
      <w:r w:rsidR="007C7739" w:rsidRPr="0014373F">
        <w:rPr>
          <w:rFonts w:ascii="Calibri" w:hAnsi="Calibri" w:cs="Calibri"/>
          <w:sz w:val="22"/>
          <w:szCs w:val="22"/>
        </w:rPr>
        <w:t>,</w:t>
      </w:r>
      <w:r w:rsidR="00F555E7" w:rsidRPr="0014373F">
        <w:rPr>
          <w:rFonts w:ascii="Calibri" w:hAnsi="Calibri" w:cs="Calibri"/>
          <w:sz w:val="22"/>
          <w:szCs w:val="22"/>
        </w:rPr>
        <w:t>0</w:t>
      </w:r>
      <w:r w:rsidR="007C7739" w:rsidRPr="0014373F">
        <w:rPr>
          <w:rFonts w:ascii="Calibri" w:hAnsi="Calibri" w:cs="Calibri"/>
          <w:sz w:val="22"/>
          <w:szCs w:val="22"/>
        </w:rPr>
        <w:t>00 surgical and cytology specimens and processes nearly 1 million laboratory tests</w:t>
      </w:r>
      <w:r w:rsidR="00983B4B" w:rsidRPr="0014373F">
        <w:rPr>
          <w:rFonts w:ascii="Calibri" w:hAnsi="Calibri" w:cs="Calibri"/>
          <w:sz w:val="22"/>
          <w:szCs w:val="22"/>
        </w:rPr>
        <w:t xml:space="preserve"> per year</w:t>
      </w:r>
      <w:r w:rsidR="007C7739" w:rsidRPr="0014373F">
        <w:rPr>
          <w:rFonts w:ascii="Calibri" w:hAnsi="Calibri" w:cs="Calibri"/>
          <w:sz w:val="22"/>
          <w:szCs w:val="22"/>
        </w:rPr>
        <w:t xml:space="preserve">. </w:t>
      </w:r>
      <w:r w:rsidR="00983B4B" w:rsidRPr="0014373F">
        <w:rPr>
          <w:rFonts w:ascii="Calibri" w:hAnsi="Calibri" w:cs="Calibri"/>
          <w:sz w:val="22"/>
          <w:szCs w:val="22"/>
        </w:rPr>
        <w:t>We have</w:t>
      </w:r>
      <w:r w:rsidR="00F259B0" w:rsidRPr="0014373F">
        <w:rPr>
          <w:rFonts w:ascii="Calibri" w:hAnsi="Calibri" w:cs="Calibri"/>
          <w:sz w:val="22"/>
          <w:szCs w:val="22"/>
        </w:rPr>
        <w:t xml:space="preserve"> a very collegial and collaborative </w:t>
      </w:r>
      <w:r w:rsidR="00983B4B" w:rsidRPr="0014373F">
        <w:rPr>
          <w:rFonts w:ascii="Calibri" w:hAnsi="Calibri" w:cs="Calibri"/>
          <w:sz w:val="22"/>
          <w:szCs w:val="22"/>
        </w:rPr>
        <w:t>department</w:t>
      </w:r>
      <w:r w:rsidR="00F259B0" w:rsidRPr="0014373F">
        <w:rPr>
          <w:rFonts w:ascii="Calibri" w:hAnsi="Calibri" w:cs="Calibri"/>
          <w:sz w:val="22"/>
          <w:szCs w:val="22"/>
        </w:rPr>
        <w:t xml:space="preserve"> which enjoys a </w:t>
      </w:r>
      <w:r w:rsidRPr="0014373F">
        <w:rPr>
          <w:rFonts w:ascii="Calibri" w:hAnsi="Calibri" w:cs="Calibri"/>
          <w:sz w:val="22"/>
          <w:szCs w:val="22"/>
        </w:rPr>
        <w:t xml:space="preserve">close consultative relationship with all clinical and surgical services.   </w:t>
      </w:r>
    </w:p>
    <w:p w14:paraId="6FE99C58" w14:textId="77777777" w:rsidR="0038307F" w:rsidRPr="0014373F" w:rsidRDefault="0038307F">
      <w:pPr>
        <w:rPr>
          <w:rFonts w:ascii="Calibri" w:hAnsi="Calibri" w:cs="Calibri"/>
          <w:b/>
          <w:bCs/>
          <w:sz w:val="22"/>
          <w:szCs w:val="22"/>
        </w:rPr>
      </w:pPr>
    </w:p>
    <w:p w14:paraId="639A55FD" w14:textId="77777777" w:rsidR="0014373F" w:rsidRPr="0014373F" w:rsidRDefault="0014373F" w:rsidP="0014373F">
      <w:pPr>
        <w:autoSpaceDE w:val="0"/>
        <w:autoSpaceDN w:val="0"/>
        <w:adjustRightInd w:val="0"/>
        <w:jc w:val="both"/>
        <w:rPr>
          <w:rFonts w:ascii="Calibri" w:hAnsi="Calibri" w:cs="Calibri"/>
          <w:b/>
          <w:sz w:val="22"/>
          <w:szCs w:val="22"/>
          <w:u w:val="single"/>
          <w:lang w:bidi="en-US"/>
        </w:rPr>
      </w:pPr>
      <w:r w:rsidRPr="0014373F">
        <w:rPr>
          <w:rFonts w:ascii="Calibri" w:hAnsi="Calibri" w:cs="Calibri"/>
          <w:b/>
          <w:sz w:val="22"/>
          <w:szCs w:val="22"/>
          <w:u w:val="single"/>
          <w:lang w:bidi="en-US"/>
        </w:rPr>
        <w:t>Qualifications:</w:t>
      </w:r>
    </w:p>
    <w:p w14:paraId="701FE037" w14:textId="2FD8A402" w:rsidR="00480E6F" w:rsidRPr="0014373F" w:rsidRDefault="0038307F" w:rsidP="00480E6F">
      <w:pPr>
        <w:rPr>
          <w:rFonts w:ascii="Calibri" w:hAnsi="Calibri" w:cs="Calibri"/>
          <w:sz w:val="22"/>
          <w:szCs w:val="22"/>
        </w:rPr>
      </w:pPr>
      <w:r w:rsidRPr="0014373F">
        <w:rPr>
          <w:rFonts w:ascii="Calibri" w:hAnsi="Calibri" w:cs="Calibri"/>
          <w:b/>
          <w:sz w:val="22"/>
          <w:szCs w:val="22"/>
        </w:rPr>
        <w:t xml:space="preserve"> </w:t>
      </w:r>
    </w:p>
    <w:p w14:paraId="11E98EC0" w14:textId="77777777" w:rsidR="00480E6F" w:rsidRPr="0014373F" w:rsidRDefault="00480E6F" w:rsidP="00480E6F">
      <w:pPr>
        <w:pStyle w:val="ListParagraph"/>
        <w:numPr>
          <w:ilvl w:val="0"/>
          <w:numId w:val="34"/>
        </w:numPr>
        <w:rPr>
          <w:rStyle w:val="Strong"/>
          <w:rFonts w:ascii="Calibri" w:hAnsi="Calibri" w:cs="Calibri"/>
          <w:b w:val="0"/>
          <w:bCs w:val="0"/>
          <w:sz w:val="22"/>
          <w:szCs w:val="22"/>
        </w:rPr>
      </w:pPr>
      <w:r w:rsidRPr="0014373F">
        <w:rPr>
          <w:rStyle w:val="Strong"/>
          <w:rFonts w:ascii="Calibri" w:hAnsi="Calibri" w:cs="Calibri"/>
          <w:b w:val="0"/>
          <w:sz w:val="22"/>
          <w:szCs w:val="22"/>
        </w:rPr>
        <w:t>Must have an M.D., D.O. or equivalent degree from another country with a current Minnesota Medical License or the ability to obtain one.</w:t>
      </w:r>
    </w:p>
    <w:p w14:paraId="203CA0BA" w14:textId="380E0243" w:rsidR="00110DE0" w:rsidRPr="0014373F" w:rsidRDefault="00480E6F" w:rsidP="00480E6F">
      <w:pPr>
        <w:pStyle w:val="ListParagraph"/>
        <w:numPr>
          <w:ilvl w:val="0"/>
          <w:numId w:val="34"/>
        </w:numPr>
        <w:rPr>
          <w:rFonts w:ascii="Calibri" w:hAnsi="Calibri" w:cs="Calibri"/>
          <w:sz w:val="22"/>
          <w:szCs w:val="22"/>
        </w:rPr>
      </w:pPr>
      <w:r w:rsidRPr="0014373F">
        <w:rPr>
          <w:rFonts w:ascii="Calibri" w:hAnsi="Calibri" w:cs="Calibri"/>
          <w:sz w:val="22"/>
          <w:szCs w:val="22"/>
        </w:rPr>
        <w:t xml:space="preserve">BC/BE in </w:t>
      </w:r>
      <w:r w:rsidR="00CD21DE" w:rsidRPr="0014373F">
        <w:rPr>
          <w:rFonts w:ascii="Calibri" w:hAnsi="Calibri" w:cs="Calibri"/>
          <w:sz w:val="22"/>
          <w:szCs w:val="22"/>
        </w:rPr>
        <w:t>Anatomic</w:t>
      </w:r>
      <w:r w:rsidR="005640D5" w:rsidRPr="0014373F">
        <w:rPr>
          <w:rFonts w:ascii="Calibri" w:hAnsi="Calibri" w:cs="Calibri"/>
          <w:sz w:val="22"/>
          <w:szCs w:val="22"/>
        </w:rPr>
        <w:t xml:space="preserve"> Pathology or </w:t>
      </w:r>
      <w:r w:rsidRPr="0014373F">
        <w:rPr>
          <w:rFonts w:ascii="Calibri" w:hAnsi="Calibri" w:cs="Calibri"/>
          <w:sz w:val="22"/>
          <w:szCs w:val="22"/>
        </w:rPr>
        <w:t>Anatomic and Clinical Pathology</w:t>
      </w:r>
      <w:r w:rsidR="00707B1F" w:rsidRPr="0014373F">
        <w:rPr>
          <w:rFonts w:ascii="Calibri" w:hAnsi="Calibri" w:cs="Calibri"/>
          <w:sz w:val="22"/>
          <w:szCs w:val="22"/>
        </w:rPr>
        <w:t>.</w:t>
      </w:r>
    </w:p>
    <w:p w14:paraId="48161D76" w14:textId="27A8C756" w:rsidR="00480E6F" w:rsidRPr="0014373F" w:rsidRDefault="00110DE0" w:rsidP="00480E6F">
      <w:pPr>
        <w:pStyle w:val="ListParagraph"/>
        <w:numPr>
          <w:ilvl w:val="0"/>
          <w:numId w:val="34"/>
        </w:numPr>
        <w:rPr>
          <w:rFonts w:ascii="Calibri" w:hAnsi="Calibri" w:cs="Calibri"/>
          <w:sz w:val="22"/>
          <w:szCs w:val="22"/>
        </w:rPr>
      </w:pPr>
      <w:r w:rsidRPr="0014373F">
        <w:rPr>
          <w:rFonts w:ascii="Calibri" w:hAnsi="Calibri" w:cs="Calibri"/>
          <w:sz w:val="22"/>
          <w:szCs w:val="22"/>
        </w:rPr>
        <w:t xml:space="preserve">BC/BE </w:t>
      </w:r>
      <w:r w:rsidR="00480E6F" w:rsidRPr="0014373F">
        <w:rPr>
          <w:rFonts w:ascii="Calibri" w:hAnsi="Calibri" w:cs="Calibri"/>
          <w:sz w:val="22"/>
          <w:szCs w:val="22"/>
        </w:rPr>
        <w:t xml:space="preserve">in </w:t>
      </w:r>
      <w:r w:rsidR="00CD21DE" w:rsidRPr="0014373F">
        <w:rPr>
          <w:rFonts w:ascii="Calibri" w:hAnsi="Calibri" w:cs="Calibri"/>
          <w:sz w:val="22"/>
          <w:szCs w:val="22"/>
        </w:rPr>
        <w:t>Neuro</w:t>
      </w:r>
      <w:r w:rsidR="00480E6F" w:rsidRPr="0014373F">
        <w:rPr>
          <w:rFonts w:ascii="Calibri" w:hAnsi="Calibri" w:cs="Calibri"/>
          <w:sz w:val="22"/>
          <w:szCs w:val="22"/>
        </w:rPr>
        <w:t xml:space="preserve">pathology. </w:t>
      </w:r>
    </w:p>
    <w:p w14:paraId="2E52309E" w14:textId="77777777" w:rsidR="0014373F" w:rsidRDefault="00480E6F" w:rsidP="0014373F">
      <w:pPr>
        <w:numPr>
          <w:ilvl w:val="0"/>
          <w:numId w:val="34"/>
        </w:numPr>
        <w:shd w:val="clear" w:color="auto" w:fill="FFFFFF"/>
        <w:spacing w:before="100" w:beforeAutospacing="1" w:after="100" w:afterAutospacing="1" w:line="300" w:lineRule="atLeast"/>
        <w:rPr>
          <w:rFonts w:ascii="Calibri" w:hAnsi="Calibri" w:cs="Calibri"/>
          <w:b/>
          <w:sz w:val="22"/>
          <w:szCs w:val="22"/>
        </w:rPr>
      </w:pPr>
      <w:r w:rsidRPr="0014373F">
        <w:rPr>
          <w:rStyle w:val="Strong"/>
          <w:rFonts w:ascii="Calibri" w:hAnsi="Calibri" w:cs="Calibri"/>
          <w:b w:val="0"/>
          <w:sz w:val="22"/>
          <w:szCs w:val="22"/>
        </w:rPr>
        <w:t>Ability to be successfully credentialed by both Hospital and 3</w:t>
      </w:r>
      <w:r w:rsidRPr="0014373F">
        <w:rPr>
          <w:rStyle w:val="Strong"/>
          <w:rFonts w:ascii="Calibri" w:hAnsi="Calibri" w:cs="Calibri"/>
          <w:b w:val="0"/>
          <w:sz w:val="22"/>
          <w:szCs w:val="22"/>
          <w:vertAlign w:val="superscript"/>
        </w:rPr>
        <w:t>rd</w:t>
      </w:r>
      <w:r w:rsidRPr="0014373F">
        <w:rPr>
          <w:rStyle w:val="Strong"/>
          <w:rFonts w:ascii="Calibri" w:hAnsi="Calibri" w:cs="Calibri"/>
          <w:b w:val="0"/>
          <w:sz w:val="22"/>
          <w:szCs w:val="22"/>
        </w:rPr>
        <w:t xml:space="preserve"> Party Payers.</w:t>
      </w:r>
    </w:p>
    <w:p w14:paraId="31F25E42" w14:textId="17A19EB4" w:rsidR="004C5E90" w:rsidRPr="0014373F" w:rsidRDefault="0038307F" w:rsidP="0014373F">
      <w:pPr>
        <w:numPr>
          <w:ilvl w:val="0"/>
          <w:numId w:val="34"/>
        </w:numPr>
        <w:shd w:val="clear" w:color="auto" w:fill="FFFFFF"/>
        <w:spacing w:before="100" w:beforeAutospacing="1" w:after="100" w:afterAutospacing="1" w:line="300" w:lineRule="atLeast"/>
        <w:rPr>
          <w:rFonts w:ascii="Calibri" w:hAnsi="Calibri" w:cs="Calibri"/>
          <w:b/>
          <w:sz w:val="22"/>
          <w:szCs w:val="22"/>
        </w:rPr>
      </w:pPr>
      <w:r w:rsidRPr="0014373F">
        <w:rPr>
          <w:rFonts w:ascii="Calibri" w:hAnsi="Calibri" w:cs="Calibri"/>
          <w:sz w:val="22"/>
          <w:szCs w:val="22"/>
        </w:rPr>
        <w:t>Demonstrate</w:t>
      </w:r>
      <w:r w:rsidR="00F01A1E" w:rsidRPr="0014373F">
        <w:rPr>
          <w:rFonts w:ascii="Calibri" w:hAnsi="Calibri" w:cs="Calibri"/>
          <w:sz w:val="22"/>
          <w:szCs w:val="22"/>
        </w:rPr>
        <w:t xml:space="preserve">d history of positive </w:t>
      </w:r>
      <w:r w:rsidRPr="0014373F">
        <w:rPr>
          <w:rFonts w:ascii="Calibri" w:hAnsi="Calibri" w:cs="Calibri"/>
          <w:sz w:val="22"/>
          <w:szCs w:val="22"/>
        </w:rPr>
        <w:t xml:space="preserve">relations </w:t>
      </w:r>
      <w:r w:rsidR="00480E6F" w:rsidRPr="0014373F">
        <w:rPr>
          <w:rFonts w:ascii="Calibri" w:hAnsi="Calibri" w:cs="Calibri"/>
          <w:sz w:val="22"/>
          <w:szCs w:val="22"/>
        </w:rPr>
        <w:t>with colleagues, support staff</w:t>
      </w:r>
      <w:r w:rsidRPr="0014373F">
        <w:rPr>
          <w:rFonts w:ascii="Calibri" w:hAnsi="Calibri" w:cs="Calibri"/>
          <w:sz w:val="22"/>
          <w:szCs w:val="22"/>
        </w:rPr>
        <w:t>, administrators</w:t>
      </w:r>
      <w:r w:rsidR="00151BC6" w:rsidRPr="0014373F">
        <w:rPr>
          <w:rFonts w:ascii="Calibri" w:hAnsi="Calibri" w:cs="Calibri"/>
          <w:sz w:val="22"/>
          <w:szCs w:val="22"/>
        </w:rPr>
        <w:t>,</w:t>
      </w:r>
      <w:r w:rsidR="00480E6F" w:rsidRPr="0014373F">
        <w:rPr>
          <w:rFonts w:ascii="Calibri" w:hAnsi="Calibri" w:cs="Calibri"/>
          <w:sz w:val="22"/>
          <w:szCs w:val="22"/>
        </w:rPr>
        <w:t xml:space="preserve"> patients and families. </w:t>
      </w:r>
    </w:p>
    <w:p w14:paraId="4A62CF0A" w14:textId="77777777" w:rsidR="0014373F" w:rsidRPr="0014373F" w:rsidRDefault="0014373F" w:rsidP="0014373F">
      <w:pPr>
        <w:autoSpaceDE w:val="0"/>
        <w:autoSpaceDN w:val="0"/>
        <w:adjustRightInd w:val="0"/>
        <w:rPr>
          <w:rFonts w:asciiTheme="minorHAnsi" w:hAnsiTheme="minorHAnsi" w:cs="Verdana"/>
          <w:b/>
          <w:color w:val="000000"/>
          <w:sz w:val="22"/>
          <w:szCs w:val="22"/>
        </w:rPr>
      </w:pPr>
      <w:r w:rsidRPr="0014373F">
        <w:rPr>
          <w:rFonts w:asciiTheme="minorHAnsi" w:hAnsiTheme="minorHAnsi" w:cs="Verdana"/>
          <w:b/>
          <w:color w:val="000000"/>
          <w:sz w:val="22"/>
          <w:szCs w:val="22"/>
        </w:rPr>
        <w:t xml:space="preserve">For consideration, please submit your cover letter and CV to Melissa Coulson. </w:t>
      </w:r>
    </w:p>
    <w:p w14:paraId="4BAD8667" w14:textId="77777777" w:rsidR="0014373F" w:rsidRPr="0014373F" w:rsidRDefault="0014373F" w:rsidP="0014373F">
      <w:pPr>
        <w:autoSpaceDE w:val="0"/>
        <w:autoSpaceDN w:val="0"/>
        <w:adjustRightInd w:val="0"/>
        <w:rPr>
          <w:rFonts w:asciiTheme="minorHAnsi" w:hAnsiTheme="minorHAnsi" w:cs="Verdana"/>
          <w:color w:val="000000"/>
          <w:sz w:val="22"/>
          <w:szCs w:val="22"/>
        </w:rPr>
      </w:pPr>
    </w:p>
    <w:p w14:paraId="5B09FA1A" w14:textId="77777777" w:rsidR="0014373F" w:rsidRPr="0014373F" w:rsidRDefault="0014373F" w:rsidP="0014373F">
      <w:pPr>
        <w:autoSpaceDE w:val="0"/>
        <w:autoSpaceDN w:val="0"/>
        <w:adjustRightInd w:val="0"/>
        <w:rPr>
          <w:rFonts w:asciiTheme="minorHAnsi" w:hAnsiTheme="minorHAnsi" w:cs="Verdana"/>
          <w:color w:val="000000"/>
          <w:sz w:val="22"/>
          <w:szCs w:val="22"/>
        </w:rPr>
      </w:pPr>
      <w:r w:rsidRPr="0014373F">
        <w:rPr>
          <w:rFonts w:asciiTheme="minorHAnsi" w:hAnsiTheme="minorHAnsi" w:cs="Verdana"/>
          <w:color w:val="000000"/>
          <w:sz w:val="22"/>
          <w:szCs w:val="22"/>
        </w:rPr>
        <w:t>Melissa Coulson</w:t>
      </w:r>
    </w:p>
    <w:p w14:paraId="28CCABBC" w14:textId="77777777" w:rsidR="0014373F" w:rsidRPr="0014373F" w:rsidRDefault="0014373F" w:rsidP="0014373F">
      <w:pPr>
        <w:autoSpaceDE w:val="0"/>
        <w:autoSpaceDN w:val="0"/>
        <w:adjustRightInd w:val="0"/>
        <w:rPr>
          <w:rFonts w:asciiTheme="minorHAnsi" w:hAnsiTheme="minorHAnsi" w:cs="Verdana"/>
          <w:color w:val="000000"/>
          <w:sz w:val="22"/>
          <w:szCs w:val="22"/>
        </w:rPr>
      </w:pPr>
      <w:r w:rsidRPr="0014373F">
        <w:rPr>
          <w:rFonts w:asciiTheme="minorHAnsi" w:hAnsiTheme="minorHAnsi" w:cs="Verdana"/>
          <w:color w:val="000000"/>
          <w:sz w:val="22"/>
          <w:szCs w:val="22"/>
        </w:rPr>
        <w:t xml:space="preserve">Senior Physician Recruiter </w:t>
      </w:r>
    </w:p>
    <w:p w14:paraId="4EE5218A" w14:textId="77777777" w:rsidR="0014373F" w:rsidRPr="0014373F" w:rsidRDefault="0014373F" w:rsidP="0014373F">
      <w:pPr>
        <w:autoSpaceDE w:val="0"/>
        <w:autoSpaceDN w:val="0"/>
        <w:adjustRightInd w:val="0"/>
        <w:rPr>
          <w:rFonts w:asciiTheme="minorHAnsi" w:hAnsiTheme="minorHAnsi" w:cs="Verdana"/>
          <w:color w:val="000000"/>
          <w:sz w:val="22"/>
          <w:szCs w:val="22"/>
        </w:rPr>
      </w:pPr>
      <w:r w:rsidRPr="0014373F">
        <w:rPr>
          <w:rFonts w:asciiTheme="minorHAnsi" w:hAnsiTheme="minorHAnsi" w:cs="Verdana"/>
          <w:color w:val="000000"/>
          <w:sz w:val="22"/>
          <w:szCs w:val="22"/>
        </w:rPr>
        <w:t xml:space="preserve">Children’s Minnesota </w:t>
      </w:r>
    </w:p>
    <w:p w14:paraId="47448798" w14:textId="77777777" w:rsidR="0014373F" w:rsidRPr="0014373F" w:rsidRDefault="0014373F" w:rsidP="0014373F">
      <w:pPr>
        <w:autoSpaceDE w:val="0"/>
        <w:autoSpaceDN w:val="0"/>
        <w:adjustRightInd w:val="0"/>
        <w:rPr>
          <w:rFonts w:asciiTheme="minorHAnsi" w:hAnsiTheme="minorHAnsi" w:cs="Verdana"/>
          <w:color w:val="000000"/>
          <w:sz w:val="22"/>
          <w:szCs w:val="22"/>
        </w:rPr>
      </w:pPr>
      <w:r w:rsidRPr="0014373F">
        <w:rPr>
          <w:rFonts w:asciiTheme="minorHAnsi" w:hAnsiTheme="minorHAnsi" w:cs="Verdana"/>
          <w:color w:val="000000"/>
          <w:sz w:val="22"/>
          <w:szCs w:val="22"/>
        </w:rPr>
        <w:t>(952) 992-5316</w:t>
      </w:r>
    </w:p>
    <w:p w14:paraId="2B12B19B" w14:textId="77777777" w:rsidR="0014373F" w:rsidRPr="0014373F" w:rsidRDefault="0014373F" w:rsidP="0014373F">
      <w:pPr>
        <w:autoSpaceDE w:val="0"/>
        <w:autoSpaceDN w:val="0"/>
        <w:adjustRightInd w:val="0"/>
        <w:jc w:val="both"/>
        <w:rPr>
          <w:rFonts w:asciiTheme="minorHAnsi" w:hAnsiTheme="minorHAnsi" w:cs="Arial"/>
          <w:sz w:val="22"/>
          <w:szCs w:val="22"/>
        </w:rPr>
      </w:pPr>
      <w:r w:rsidRPr="0014373F">
        <w:rPr>
          <w:rFonts w:ascii="Arial" w:eastAsia="Calibri" w:hAnsi="Arial" w:cs="Arial"/>
          <w:b/>
          <w:noProof/>
          <w:color w:val="3333FF"/>
          <w:sz w:val="22"/>
          <w:szCs w:val="22"/>
        </w:rPr>
        <w:drawing>
          <wp:anchor distT="0" distB="0" distL="114300" distR="114300" simplePos="0" relativeHeight="251659264" behindDoc="1" locked="0" layoutInCell="1" allowOverlap="1" wp14:anchorId="0734438E" wp14:editId="3F603C71">
            <wp:simplePos x="0" y="0"/>
            <wp:positionH relativeFrom="column">
              <wp:posOffset>2055495</wp:posOffset>
            </wp:positionH>
            <wp:positionV relativeFrom="paragraph">
              <wp:posOffset>273685</wp:posOffset>
            </wp:positionV>
            <wp:extent cx="3143250" cy="125400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0" cy="1254008"/>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14373F">
          <w:rPr>
            <w:rFonts w:asciiTheme="minorHAnsi" w:hAnsiTheme="minorHAnsi" w:cs="Tahoma"/>
            <w:color w:val="0000FF"/>
            <w:sz w:val="22"/>
            <w:szCs w:val="22"/>
            <w:u w:val="single"/>
          </w:rPr>
          <w:t>melissa.coulson@childrensmn.org</w:t>
        </w:r>
      </w:hyperlink>
      <w:r w:rsidRPr="0014373F">
        <w:rPr>
          <w:rFonts w:asciiTheme="minorHAnsi" w:hAnsiTheme="minorHAnsi" w:cs="Tahoma"/>
          <w:sz w:val="22"/>
          <w:szCs w:val="22"/>
        </w:rPr>
        <w:t xml:space="preserve"> </w:t>
      </w:r>
    </w:p>
    <w:sectPr w:rsidR="0014373F" w:rsidRPr="0014373F" w:rsidSect="001123EB">
      <w:footerReference w:type="default" r:id="rId10"/>
      <w:type w:val="continuous"/>
      <w:pgSz w:w="12240" w:h="15840"/>
      <w:pgMar w:top="1296" w:right="1296" w:bottom="1296" w:left="1296"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7F17" w14:textId="77777777" w:rsidR="00715FCE" w:rsidRDefault="00715FCE">
      <w:r>
        <w:separator/>
      </w:r>
    </w:p>
  </w:endnote>
  <w:endnote w:type="continuationSeparator" w:id="0">
    <w:p w14:paraId="125EF7E7" w14:textId="77777777" w:rsidR="00715FCE" w:rsidRDefault="0071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8783" w14:textId="77777777" w:rsidR="003A4A2B" w:rsidRDefault="003A4A2B">
    <w:pPr>
      <w:pStyle w:val="Footer"/>
      <w:rPr>
        <w:sz w:val="20"/>
      </w:rPr>
    </w:pPr>
    <w:r>
      <w:tab/>
    </w:r>
    <w:r>
      <w:rPr>
        <w:sz w:val="20"/>
      </w:rPr>
      <w:t xml:space="preserve">- </w:t>
    </w:r>
    <w:r w:rsidR="00B40423">
      <w:rPr>
        <w:sz w:val="20"/>
      </w:rPr>
      <w:fldChar w:fldCharType="begin"/>
    </w:r>
    <w:r>
      <w:rPr>
        <w:sz w:val="20"/>
      </w:rPr>
      <w:instrText xml:space="preserve"> PAGE </w:instrText>
    </w:r>
    <w:r w:rsidR="00B40423">
      <w:rPr>
        <w:sz w:val="20"/>
      </w:rPr>
      <w:fldChar w:fldCharType="separate"/>
    </w:r>
    <w:r w:rsidR="007B54D7">
      <w:rPr>
        <w:noProof/>
        <w:sz w:val="20"/>
      </w:rPr>
      <w:t>1</w:t>
    </w:r>
    <w:r w:rsidR="00B40423">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C0A0" w14:textId="77777777" w:rsidR="00715FCE" w:rsidRDefault="00715FCE">
      <w:r>
        <w:separator/>
      </w:r>
    </w:p>
  </w:footnote>
  <w:footnote w:type="continuationSeparator" w:id="0">
    <w:p w14:paraId="265E4BEC" w14:textId="77777777" w:rsidR="00715FCE" w:rsidRDefault="00715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147"/>
    <w:multiLevelType w:val="hybridMultilevel"/>
    <w:tmpl w:val="67CA4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65B22"/>
    <w:multiLevelType w:val="hybridMultilevel"/>
    <w:tmpl w:val="4A2A9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721A"/>
    <w:multiLevelType w:val="hybridMultilevel"/>
    <w:tmpl w:val="654A3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7D4C"/>
    <w:multiLevelType w:val="hybridMultilevel"/>
    <w:tmpl w:val="6FDA7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9360C2"/>
    <w:multiLevelType w:val="hybridMultilevel"/>
    <w:tmpl w:val="4A2A942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85AAA"/>
    <w:multiLevelType w:val="hybridMultilevel"/>
    <w:tmpl w:val="C784B2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CE4ADB"/>
    <w:multiLevelType w:val="hybridMultilevel"/>
    <w:tmpl w:val="F64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869C8"/>
    <w:multiLevelType w:val="hybridMultilevel"/>
    <w:tmpl w:val="B6BE2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8411B"/>
    <w:multiLevelType w:val="hybridMultilevel"/>
    <w:tmpl w:val="CAA6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4155E"/>
    <w:multiLevelType w:val="hybridMultilevel"/>
    <w:tmpl w:val="F62A7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CA3F03"/>
    <w:multiLevelType w:val="hybridMultilevel"/>
    <w:tmpl w:val="159E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17B69"/>
    <w:multiLevelType w:val="hybridMultilevel"/>
    <w:tmpl w:val="2BCC9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E3243"/>
    <w:multiLevelType w:val="hybridMultilevel"/>
    <w:tmpl w:val="91EA6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8271C3"/>
    <w:multiLevelType w:val="hybridMultilevel"/>
    <w:tmpl w:val="0FDA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71C01"/>
    <w:multiLevelType w:val="hybridMultilevel"/>
    <w:tmpl w:val="422AD6B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31D190F"/>
    <w:multiLevelType w:val="hybridMultilevel"/>
    <w:tmpl w:val="EF42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F79FE"/>
    <w:multiLevelType w:val="hybridMultilevel"/>
    <w:tmpl w:val="A7E0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437B9"/>
    <w:multiLevelType w:val="hybridMultilevel"/>
    <w:tmpl w:val="C64C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332898"/>
    <w:multiLevelType w:val="hybridMultilevel"/>
    <w:tmpl w:val="1932F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A63867"/>
    <w:multiLevelType w:val="hybridMultilevel"/>
    <w:tmpl w:val="C30AF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8040F1"/>
    <w:multiLevelType w:val="hybridMultilevel"/>
    <w:tmpl w:val="4296F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D021F1"/>
    <w:multiLevelType w:val="hybridMultilevel"/>
    <w:tmpl w:val="C9B240A8"/>
    <w:lvl w:ilvl="0" w:tplc="0409000F">
      <w:start w:val="1"/>
      <w:numFmt w:val="decimal"/>
      <w:lvlText w:val="%1."/>
      <w:lvlJc w:val="left"/>
      <w:pPr>
        <w:tabs>
          <w:tab w:val="num" w:pos="720"/>
        </w:tabs>
        <w:ind w:left="720" w:hanging="360"/>
      </w:pPr>
    </w:lvl>
    <w:lvl w:ilvl="1" w:tplc="03808A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0047B0"/>
    <w:multiLevelType w:val="multilevel"/>
    <w:tmpl w:val="9482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D5C33"/>
    <w:multiLevelType w:val="hybridMultilevel"/>
    <w:tmpl w:val="D0BC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07659"/>
    <w:multiLevelType w:val="hybridMultilevel"/>
    <w:tmpl w:val="ACB2A3E4"/>
    <w:lvl w:ilvl="0" w:tplc="AE9E5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53A6B7D"/>
    <w:multiLevelType w:val="hybridMultilevel"/>
    <w:tmpl w:val="C67C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A4AC1"/>
    <w:multiLevelType w:val="hybridMultilevel"/>
    <w:tmpl w:val="364432D6"/>
    <w:lvl w:ilvl="0" w:tplc="2A3462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86E29"/>
    <w:multiLevelType w:val="hybridMultilevel"/>
    <w:tmpl w:val="B510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2096C"/>
    <w:multiLevelType w:val="hybridMultilevel"/>
    <w:tmpl w:val="3F90E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67DED"/>
    <w:multiLevelType w:val="hybridMultilevel"/>
    <w:tmpl w:val="85A23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525B4"/>
    <w:multiLevelType w:val="hybridMultilevel"/>
    <w:tmpl w:val="364432D6"/>
    <w:lvl w:ilvl="0" w:tplc="2A3462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852C8"/>
    <w:multiLevelType w:val="hybridMultilevel"/>
    <w:tmpl w:val="EEDE51F4"/>
    <w:lvl w:ilvl="0" w:tplc="03808A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7A2E16"/>
    <w:multiLevelType w:val="hybridMultilevel"/>
    <w:tmpl w:val="6D8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5428F"/>
    <w:multiLevelType w:val="hybridMultilevel"/>
    <w:tmpl w:val="3AFE80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1"/>
  </w:num>
  <w:num w:numId="3">
    <w:abstractNumId w:val="24"/>
  </w:num>
  <w:num w:numId="4">
    <w:abstractNumId w:val="31"/>
  </w:num>
  <w:num w:numId="5">
    <w:abstractNumId w:val="14"/>
  </w:num>
  <w:num w:numId="6">
    <w:abstractNumId w:val="12"/>
  </w:num>
  <w:num w:numId="7">
    <w:abstractNumId w:val="1"/>
  </w:num>
  <w:num w:numId="8">
    <w:abstractNumId w:val="4"/>
  </w:num>
  <w:num w:numId="9">
    <w:abstractNumId w:val="18"/>
  </w:num>
  <w:num w:numId="10">
    <w:abstractNumId w:val="5"/>
  </w:num>
  <w:num w:numId="11">
    <w:abstractNumId w:val="29"/>
  </w:num>
  <w:num w:numId="12">
    <w:abstractNumId w:val="11"/>
  </w:num>
  <w:num w:numId="13">
    <w:abstractNumId w:val="6"/>
  </w:num>
  <w:num w:numId="14">
    <w:abstractNumId w:val="13"/>
  </w:num>
  <w:num w:numId="15">
    <w:abstractNumId w:val="27"/>
  </w:num>
  <w:num w:numId="16">
    <w:abstractNumId w:val="8"/>
  </w:num>
  <w:num w:numId="17">
    <w:abstractNumId w:val="2"/>
  </w:num>
  <w:num w:numId="18">
    <w:abstractNumId w:val="0"/>
  </w:num>
  <w:num w:numId="19">
    <w:abstractNumId w:val="9"/>
  </w:num>
  <w:num w:numId="20">
    <w:abstractNumId w:val="7"/>
  </w:num>
  <w:num w:numId="21">
    <w:abstractNumId w:val="17"/>
  </w:num>
  <w:num w:numId="22">
    <w:abstractNumId w:val="20"/>
  </w:num>
  <w:num w:numId="23">
    <w:abstractNumId w:val="3"/>
  </w:num>
  <w:num w:numId="24">
    <w:abstractNumId w:val="16"/>
  </w:num>
  <w:num w:numId="25">
    <w:abstractNumId w:val="32"/>
  </w:num>
  <w:num w:numId="26">
    <w:abstractNumId w:val="33"/>
  </w:num>
  <w:num w:numId="27">
    <w:abstractNumId w:val="28"/>
  </w:num>
  <w:num w:numId="28">
    <w:abstractNumId w:val="25"/>
  </w:num>
  <w:num w:numId="29">
    <w:abstractNumId w:val="10"/>
  </w:num>
  <w:num w:numId="30">
    <w:abstractNumId w:val="23"/>
  </w:num>
  <w:num w:numId="31">
    <w:abstractNumId w:val="15"/>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7F"/>
    <w:rsid w:val="00021838"/>
    <w:rsid w:val="00026201"/>
    <w:rsid w:val="00035619"/>
    <w:rsid w:val="00042E1B"/>
    <w:rsid w:val="00054DB3"/>
    <w:rsid w:val="00076E0B"/>
    <w:rsid w:val="00076ECF"/>
    <w:rsid w:val="000A1970"/>
    <w:rsid w:val="000D5BC8"/>
    <w:rsid w:val="00110DE0"/>
    <w:rsid w:val="001123EB"/>
    <w:rsid w:val="00131C7A"/>
    <w:rsid w:val="0013509D"/>
    <w:rsid w:val="0014373F"/>
    <w:rsid w:val="00151BC6"/>
    <w:rsid w:val="001850FF"/>
    <w:rsid w:val="001A0DD2"/>
    <w:rsid w:val="001B428A"/>
    <w:rsid w:val="001C6EE1"/>
    <w:rsid w:val="001D10A4"/>
    <w:rsid w:val="001F620D"/>
    <w:rsid w:val="002052A1"/>
    <w:rsid w:val="002B3B0C"/>
    <w:rsid w:val="002B5448"/>
    <w:rsid w:val="002C77CA"/>
    <w:rsid w:val="003438F9"/>
    <w:rsid w:val="003752D4"/>
    <w:rsid w:val="0038307F"/>
    <w:rsid w:val="00395F43"/>
    <w:rsid w:val="003A4A2B"/>
    <w:rsid w:val="003B1C7A"/>
    <w:rsid w:val="003D1A28"/>
    <w:rsid w:val="00454494"/>
    <w:rsid w:val="00477C6B"/>
    <w:rsid w:val="00480E6F"/>
    <w:rsid w:val="00483C37"/>
    <w:rsid w:val="004B2E6C"/>
    <w:rsid w:val="004B74D0"/>
    <w:rsid w:val="004C5E90"/>
    <w:rsid w:val="004D2939"/>
    <w:rsid w:val="004E0720"/>
    <w:rsid w:val="004F76FB"/>
    <w:rsid w:val="00500E8C"/>
    <w:rsid w:val="0050126C"/>
    <w:rsid w:val="005048E7"/>
    <w:rsid w:val="00562A41"/>
    <w:rsid w:val="005640D5"/>
    <w:rsid w:val="005A74B1"/>
    <w:rsid w:val="005B1886"/>
    <w:rsid w:val="005C4783"/>
    <w:rsid w:val="005C74BA"/>
    <w:rsid w:val="0060241D"/>
    <w:rsid w:val="006174A7"/>
    <w:rsid w:val="00642E79"/>
    <w:rsid w:val="0065437E"/>
    <w:rsid w:val="006945B0"/>
    <w:rsid w:val="006B1788"/>
    <w:rsid w:val="006D68D5"/>
    <w:rsid w:val="006E4C1D"/>
    <w:rsid w:val="00707B1F"/>
    <w:rsid w:val="00715FCE"/>
    <w:rsid w:val="00727664"/>
    <w:rsid w:val="0073320F"/>
    <w:rsid w:val="007B54D7"/>
    <w:rsid w:val="007C7739"/>
    <w:rsid w:val="007F5B05"/>
    <w:rsid w:val="00867464"/>
    <w:rsid w:val="008A3395"/>
    <w:rsid w:val="008C64FA"/>
    <w:rsid w:val="00915482"/>
    <w:rsid w:val="00920F60"/>
    <w:rsid w:val="00943364"/>
    <w:rsid w:val="0094465F"/>
    <w:rsid w:val="00983B4B"/>
    <w:rsid w:val="009A1AE3"/>
    <w:rsid w:val="009B4AEC"/>
    <w:rsid w:val="009D541A"/>
    <w:rsid w:val="009E48AF"/>
    <w:rsid w:val="00A0019D"/>
    <w:rsid w:val="00A335FB"/>
    <w:rsid w:val="00A34B37"/>
    <w:rsid w:val="00A8007D"/>
    <w:rsid w:val="00A851F9"/>
    <w:rsid w:val="00AB1614"/>
    <w:rsid w:val="00AB2629"/>
    <w:rsid w:val="00AD35EB"/>
    <w:rsid w:val="00AF2A3D"/>
    <w:rsid w:val="00B35397"/>
    <w:rsid w:val="00B40423"/>
    <w:rsid w:val="00B407A5"/>
    <w:rsid w:val="00B44059"/>
    <w:rsid w:val="00B52642"/>
    <w:rsid w:val="00B5460E"/>
    <w:rsid w:val="00B71E0F"/>
    <w:rsid w:val="00BD793C"/>
    <w:rsid w:val="00BE540B"/>
    <w:rsid w:val="00BF146B"/>
    <w:rsid w:val="00C252C3"/>
    <w:rsid w:val="00C62290"/>
    <w:rsid w:val="00CC21EF"/>
    <w:rsid w:val="00CD13B5"/>
    <w:rsid w:val="00CD21DE"/>
    <w:rsid w:val="00D06B5C"/>
    <w:rsid w:val="00D138D9"/>
    <w:rsid w:val="00DA41B2"/>
    <w:rsid w:val="00DB01C6"/>
    <w:rsid w:val="00DF56DE"/>
    <w:rsid w:val="00EA602A"/>
    <w:rsid w:val="00EF0884"/>
    <w:rsid w:val="00F00739"/>
    <w:rsid w:val="00F01A1E"/>
    <w:rsid w:val="00F132AD"/>
    <w:rsid w:val="00F1453C"/>
    <w:rsid w:val="00F259B0"/>
    <w:rsid w:val="00F555E7"/>
    <w:rsid w:val="00F61D5A"/>
    <w:rsid w:val="00F72309"/>
    <w:rsid w:val="00FC3DFC"/>
    <w:rsid w:val="00FC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12DD5"/>
  <w15:docId w15:val="{501742D9-3A8D-4536-B4DD-3B68AE11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3EB"/>
    <w:rPr>
      <w:sz w:val="24"/>
      <w:szCs w:val="24"/>
    </w:rPr>
  </w:style>
  <w:style w:type="paragraph" w:styleId="Heading1">
    <w:name w:val="heading 1"/>
    <w:basedOn w:val="Normal"/>
    <w:next w:val="Normal"/>
    <w:qFormat/>
    <w:rsid w:val="001123EB"/>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123EB"/>
    <w:pPr>
      <w:tabs>
        <w:tab w:val="center" w:pos="4320"/>
        <w:tab w:val="right" w:pos="8640"/>
      </w:tabs>
    </w:pPr>
    <w:rPr>
      <w:rFonts w:ascii="Book Antiqua" w:hAnsi="Book Antiqua"/>
      <w:szCs w:val="20"/>
    </w:rPr>
  </w:style>
  <w:style w:type="paragraph" w:styleId="Header">
    <w:name w:val="header"/>
    <w:basedOn w:val="Normal"/>
    <w:semiHidden/>
    <w:rsid w:val="001123EB"/>
    <w:pPr>
      <w:tabs>
        <w:tab w:val="center" w:pos="4320"/>
        <w:tab w:val="right" w:pos="8640"/>
      </w:tabs>
    </w:pPr>
  </w:style>
  <w:style w:type="paragraph" w:styleId="BodyTextIndent">
    <w:name w:val="Body Text Indent"/>
    <w:basedOn w:val="Normal"/>
    <w:semiHidden/>
    <w:rsid w:val="001123EB"/>
    <w:pPr>
      <w:ind w:left="1080"/>
    </w:pPr>
    <w:rPr>
      <w:sz w:val="22"/>
    </w:rPr>
  </w:style>
  <w:style w:type="paragraph" w:styleId="NormalWeb">
    <w:name w:val="Normal (Web)"/>
    <w:basedOn w:val="Normal"/>
    <w:uiPriority w:val="99"/>
    <w:semiHidden/>
    <w:unhideWhenUsed/>
    <w:rsid w:val="00054DB3"/>
    <w:pPr>
      <w:spacing w:before="100" w:beforeAutospacing="1" w:after="100" w:afterAutospacing="1"/>
    </w:pPr>
  </w:style>
  <w:style w:type="paragraph" w:styleId="BalloonText">
    <w:name w:val="Balloon Text"/>
    <w:basedOn w:val="Normal"/>
    <w:link w:val="BalloonTextChar"/>
    <w:uiPriority w:val="99"/>
    <w:semiHidden/>
    <w:unhideWhenUsed/>
    <w:rsid w:val="00026201"/>
    <w:rPr>
      <w:rFonts w:ascii="Tahoma" w:hAnsi="Tahoma" w:cs="Tahoma"/>
      <w:sz w:val="16"/>
      <w:szCs w:val="16"/>
    </w:rPr>
  </w:style>
  <w:style w:type="character" w:customStyle="1" w:styleId="BalloonTextChar">
    <w:name w:val="Balloon Text Char"/>
    <w:basedOn w:val="DefaultParagraphFont"/>
    <w:link w:val="BalloonText"/>
    <w:uiPriority w:val="99"/>
    <w:semiHidden/>
    <w:rsid w:val="00026201"/>
    <w:rPr>
      <w:rFonts w:ascii="Tahoma" w:hAnsi="Tahoma" w:cs="Tahoma"/>
      <w:sz w:val="16"/>
      <w:szCs w:val="16"/>
    </w:rPr>
  </w:style>
  <w:style w:type="paragraph" w:styleId="ListParagraph">
    <w:name w:val="List Paragraph"/>
    <w:basedOn w:val="Normal"/>
    <w:uiPriority w:val="34"/>
    <w:qFormat/>
    <w:rsid w:val="009A1AE3"/>
    <w:pPr>
      <w:ind w:left="720"/>
      <w:contextualSpacing/>
    </w:pPr>
  </w:style>
  <w:style w:type="character" w:styleId="Strong">
    <w:name w:val="Strong"/>
    <w:basedOn w:val="DefaultParagraphFont"/>
    <w:uiPriority w:val="22"/>
    <w:qFormat/>
    <w:rsid w:val="00480E6F"/>
    <w:rPr>
      <w:b/>
      <w:bCs/>
    </w:rPr>
  </w:style>
  <w:style w:type="character" w:styleId="CommentReference">
    <w:name w:val="annotation reference"/>
    <w:basedOn w:val="DefaultParagraphFont"/>
    <w:uiPriority w:val="99"/>
    <w:semiHidden/>
    <w:unhideWhenUsed/>
    <w:rsid w:val="00BF146B"/>
    <w:rPr>
      <w:sz w:val="16"/>
      <w:szCs w:val="16"/>
    </w:rPr>
  </w:style>
  <w:style w:type="paragraph" w:styleId="CommentText">
    <w:name w:val="annotation text"/>
    <w:basedOn w:val="Normal"/>
    <w:link w:val="CommentTextChar"/>
    <w:uiPriority w:val="99"/>
    <w:semiHidden/>
    <w:unhideWhenUsed/>
    <w:rsid w:val="00BF146B"/>
    <w:rPr>
      <w:sz w:val="20"/>
      <w:szCs w:val="20"/>
    </w:rPr>
  </w:style>
  <w:style w:type="character" w:customStyle="1" w:styleId="CommentTextChar">
    <w:name w:val="Comment Text Char"/>
    <w:basedOn w:val="DefaultParagraphFont"/>
    <w:link w:val="CommentText"/>
    <w:uiPriority w:val="99"/>
    <w:semiHidden/>
    <w:rsid w:val="00BF146B"/>
  </w:style>
  <w:style w:type="paragraph" w:styleId="CommentSubject">
    <w:name w:val="annotation subject"/>
    <w:basedOn w:val="CommentText"/>
    <w:next w:val="CommentText"/>
    <w:link w:val="CommentSubjectChar"/>
    <w:uiPriority w:val="99"/>
    <w:semiHidden/>
    <w:unhideWhenUsed/>
    <w:rsid w:val="00BF146B"/>
    <w:rPr>
      <w:b/>
      <w:bCs/>
    </w:rPr>
  </w:style>
  <w:style w:type="character" w:customStyle="1" w:styleId="CommentSubjectChar">
    <w:name w:val="Comment Subject Char"/>
    <w:basedOn w:val="CommentTextChar"/>
    <w:link w:val="CommentSubject"/>
    <w:uiPriority w:val="99"/>
    <w:semiHidden/>
    <w:rsid w:val="00BF146B"/>
    <w:rPr>
      <w:b/>
      <w:bCs/>
    </w:rPr>
  </w:style>
  <w:style w:type="paragraph" w:customStyle="1" w:styleId="FlyerTextLarge">
    <w:name w:val="Flyer Text Large"/>
    <w:basedOn w:val="Normal"/>
    <w:qFormat/>
    <w:rsid w:val="0014373F"/>
    <w:pPr>
      <w:spacing w:after="240" w:line="520" w:lineRule="exact"/>
    </w:pPr>
    <w:rPr>
      <w:rFonts w:ascii="Georgia" w:eastAsiaTheme="minorHAnsi" w:hAnsi="Georgia" w:cs="Arial"/>
      <w:color w:val="000000" w:themeColor="text1"/>
      <w:sz w:val="40"/>
      <w:szCs w:val="20"/>
    </w:rPr>
  </w:style>
  <w:style w:type="paragraph" w:styleId="BodyText">
    <w:name w:val="Body Text"/>
    <w:basedOn w:val="Normal"/>
    <w:link w:val="BodyTextChar"/>
    <w:uiPriority w:val="99"/>
    <w:semiHidden/>
    <w:unhideWhenUsed/>
    <w:rsid w:val="0014373F"/>
    <w:pPr>
      <w:spacing w:after="120"/>
    </w:pPr>
  </w:style>
  <w:style w:type="character" w:customStyle="1" w:styleId="BodyTextChar">
    <w:name w:val="Body Text Char"/>
    <w:basedOn w:val="DefaultParagraphFont"/>
    <w:link w:val="BodyText"/>
    <w:uiPriority w:val="99"/>
    <w:semiHidden/>
    <w:rsid w:val="001437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93974">
      <w:bodyDiv w:val="1"/>
      <w:marLeft w:val="0"/>
      <w:marRight w:val="0"/>
      <w:marTop w:val="0"/>
      <w:marBottom w:val="0"/>
      <w:divBdr>
        <w:top w:val="none" w:sz="0" w:space="0" w:color="auto"/>
        <w:left w:val="none" w:sz="0" w:space="0" w:color="auto"/>
        <w:bottom w:val="none" w:sz="0" w:space="0" w:color="auto"/>
        <w:right w:val="none" w:sz="0" w:space="0" w:color="auto"/>
      </w:divBdr>
    </w:div>
    <w:div w:id="671642183">
      <w:bodyDiv w:val="1"/>
      <w:marLeft w:val="60"/>
      <w:marRight w:val="60"/>
      <w:marTop w:val="60"/>
      <w:marBottom w:val="15"/>
      <w:divBdr>
        <w:top w:val="none" w:sz="0" w:space="0" w:color="auto"/>
        <w:left w:val="none" w:sz="0" w:space="0" w:color="auto"/>
        <w:bottom w:val="none" w:sz="0" w:space="0" w:color="auto"/>
        <w:right w:val="none" w:sz="0" w:space="0" w:color="auto"/>
      </w:divBdr>
      <w:divsChild>
        <w:div w:id="314071267">
          <w:marLeft w:val="0"/>
          <w:marRight w:val="0"/>
          <w:marTop w:val="0"/>
          <w:marBottom w:val="0"/>
          <w:divBdr>
            <w:top w:val="none" w:sz="0" w:space="0" w:color="auto"/>
            <w:left w:val="none" w:sz="0" w:space="0" w:color="auto"/>
            <w:bottom w:val="none" w:sz="0" w:space="0" w:color="auto"/>
            <w:right w:val="none" w:sz="0" w:space="0" w:color="auto"/>
          </w:divBdr>
        </w:div>
      </w:divsChild>
    </w:div>
    <w:div w:id="1368801525">
      <w:bodyDiv w:val="1"/>
      <w:marLeft w:val="60"/>
      <w:marRight w:val="60"/>
      <w:marTop w:val="60"/>
      <w:marBottom w:val="15"/>
      <w:divBdr>
        <w:top w:val="none" w:sz="0" w:space="0" w:color="auto"/>
        <w:left w:val="none" w:sz="0" w:space="0" w:color="auto"/>
        <w:bottom w:val="none" w:sz="0" w:space="0" w:color="auto"/>
        <w:right w:val="none" w:sz="0" w:space="0" w:color="auto"/>
      </w:divBdr>
      <w:divsChild>
        <w:div w:id="129795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lissa.coulson@childrens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Children's Hospitals &amp; Clinics of MN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Authorized User</dc:creator>
  <cp:lastModifiedBy>Lyndsay Cole</cp:lastModifiedBy>
  <cp:revision>2</cp:revision>
  <cp:lastPrinted>2021-04-17T15:35:00Z</cp:lastPrinted>
  <dcterms:created xsi:type="dcterms:W3CDTF">2022-03-07T19:47:00Z</dcterms:created>
  <dcterms:modified xsi:type="dcterms:W3CDTF">2022-03-07T19:47:00Z</dcterms:modified>
</cp:coreProperties>
</file>